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3252" w14:textId="77777777" w:rsidR="00BB1049" w:rsidRDefault="00BB1049" w:rsidP="00BB1049">
      <w:pPr>
        <w:rPr>
          <w:lang w:val="bg-BG"/>
        </w:rPr>
      </w:pPr>
    </w:p>
    <w:p w14:paraId="7CAD3253" w14:textId="77777777" w:rsidR="00BB1049" w:rsidRDefault="00BB1049" w:rsidP="00BB1049">
      <w:pPr>
        <w:rPr>
          <w:lang w:val="bg-BG"/>
        </w:rPr>
      </w:pPr>
    </w:p>
    <w:p w14:paraId="7CAD3254" w14:textId="77777777" w:rsidR="00BB1049" w:rsidRPr="007F11C5" w:rsidRDefault="00BB1049" w:rsidP="00BB1049">
      <w:pPr>
        <w:rPr>
          <w:lang w:val="bg-BG"/>
        </w:rPr>
      </w:pPr>
    </w:p>
    <w:p w14:paraId="7CAD3255" w14:textId="77777777" w:rsidR="00BB1049" w:rsidRPr="005A053F" w:rsidRDefault="00BB1049" w:rsidP="00BB1049">
      <w:pPr>
        <w:jc w:val="center"/>
        <w:rPr>
          <w:b/>
          <w:lang w:val="bg-BG"/>
        </w:rPr>
      </w:pPr>
      <w:r w:rsidRPr="005A053F">
        <w:rPr>
          <w:b/>
          <w:lang w:val="bg-BG"/>
        </w:rPr>
        <w:t>ТЕХНИЧЕСКО ПРЕДЛОЖЕНИЕ</w:t>
      </w:r>
    </w:p>
    <w:p w14:paraId="7CAD3256" w14:textId="77777777" w:rsidR="00BB1049" w:rsidRPr="005A053F" w:rsidRDefault="00BB1049" w:rsidP="00BB1049">
      <w:pPr>
        <w:spacing w:line="276" w:lineRule="auto"/>
        <w:jc w:val="both"/>
        <w:rPr>
          <w:lang w:val="bg-BG"/>
        </w:rPr>
      </w:pPr>
    </w:p>
    <w:p w14:paraId="7CAD3257" w14:textId="08F8069E" w:rsidR="00B709D9" w:rsidRPr="00B709D9" w:rsidRDefault="00BB1049" w:rsidP="00B709D9">
      <w:pPr>
        <w:ind w:firstLine="708"/>
        <w:jc w:val="both"/>
        <w:rPr>
          <w:rFonts w:eastAsia="SimSun"/>
          <w:sz w:val="24"/>
          <w:szCs w:val="24"/>
          <w:lang w:val="bg-BG" w:eastAsia="zh-CN"/>
        </w:rPr>
      </w:pPr>
      <w:r w:rsidRPr="005A053F">
        <w:rPr>
          <w:sz w:val="24"/>
          <w:szCs w:val="24"/>
          <w:lang w:val="bg-BG"/>
        </w:rPr>
        <w:t xml:space="preserve">ЗА УЧАСТИЕ В ПОРЪЧКА С ПРЕДМЕТ: </w:t>
      </w:r>
      <w:r w:rsidR="00B709D9" w:rsidRPr="00B709D9">
        <w:rPr>
          <w:rFonts w:eastAsia="SimSun"/>
          <w:sz w:val="24"/>
          <w:szCs w:val="24"/>
          <w:lang w:val="bg-BG" w:eastAsia="zh-CN"/>
        </w:rPr>
        <w:t>„Приготвяне и доставка на готова храна по предварителна заявка за учениците от</w:t>
      </w:r>
      <w:r w:rsidR="00B70AE7">
        <w:rPr>
          <w:rFonts w:eastAsia="SimSun"/>
          <w:sz w:val="24"/>
          <w:szCs w:val="24"/>
          <w:lang w:val="bg-BG" w:eastAsia="zh-CN"/>
        </w:rPr>
        <w:t xml:space="preserve"> Трето основно училище „Д-р Петър Берон“ - Монтана</w:t>
      </w:r>
    </w:p>
    <w:p w14:paraId="7CAD3258" w14:textId="1DD76046" w:rsidR="00B709D9" w:rsidRPr="00B709D9" w:rsidRDefault="00B709D9" w:rsidP="00B709D9">
      <w:pPr>
        <w:ind w:firstLine="708"/>
        <w:jc w:val="both"/>
        <w:rPr>
          <w:rFonts w:eastAsia="SimSun"/>
          <w:sz w:val="24"/>
          <w:szCs w:val="24"/>
          <w:lang w:val="bg-BG" w:eastAsia="zh-CN"/>
        </w:rPr>
      </w:pPr>
      <w:r w:rsidRPr="00B709D9">
        <w:rPr>
          <w:rFonts w:eastAsia="SimSun"/>
          <w:sz w:val="24"/>
          <w:szCs w:val="24"/>
          <w:lang w:val="bg-BG" w:eastAsia="zh-CN"/>
        </w:rPr>
        <w:t xml:space="preserve">Обособена позиция № 1: „Приготвяне и доставка на готови ястия – кетъринг по предварителна заявка за обедно хранене за учениците от І-ви до </w:t>
      </w:r>
      <w:r w:rsidR="00B70AE7">
        <w:rPr>
          <w:rFonts w:eastAsia="SimSun"/>
          <w:sz w:val="24"/>
          <w:szCs w:val="24"/>
          <w:lang w:val="en-US" w:eastAsia="zh-CN"/>
        </w:rPr>
        <w:t>IV</w:t>
      </w:r>
      <w:r w:rsidR="00B70AE7">
        <w:rPr>
          <w:rFonts w:eastAsia="SimSun"/>
          <w:sz w:val="24"/>
          <w:szCs w:val="24"/>
          <w:lang w:val="bg-BG" w:eastAsia="zh-CN"/>
        </w:rPr>
        <w:t>-ти</w:t>
      </w:r>
      <w:r w:rsidRPr="00B709D9">
        <w:rPr>
          <w:rFonts w:eastAsia="SimSun"/>
          <w:sz w:val="24"/>
          <w:szCs w:val="24"/>
          <w:lang w:val="bg-BG" w:eastAsia="zh-CN"/>
        </w:rPr>
        <w:t xml:space="preserve"> клас;</w:t>
      </w:r>
    </w:p>
    <w:p w14:paraId="7CAD3259" w14:textId="77777777" w:rsidR="00BB1049" w:rsidRPr="005A053F" w:rsidRDefault="00BB1049" w:rsidP="00BB1049">
      <w:pPr>
        <w:jc w:val="both"/>
        <w:rPr>
          <w:b/>
          <w:sz w:val="24"/>
          <w:szCs w:val="24"/>
          <w:lang w:val="bg-BG"/>
        </w:rPr>
      </w:pPr>
    </w:p>
    <w:p w14:paraId="7CAD325A" w14:textId="6A953159" w:rsidR="00BB1049" w:rsidRDefault="00BB1049" w:rsidP="00BB1049">
      <w:pPr>
        <w:ind w:firstLine="720"/>
        <w:rPr>
          <w:bCs/>
          <w:sz w:val="24"/>
          <w:szCs w:val="24"/>
          <w:lang w:val="bg-BG"/>
        </w:rPr>
      </w:pPr>
      <w:r w:rsidRPr="005A053F">
        <w:rPr>
          <w:b/>
          <w:bCs/>
          <w:sz w:val="24"/>
          <w:szCs w:val="24"/>
          <w:lang w:val="bg-BG"/>
        </w:rPr>
        <w:t>УВАЖАЕМИ ГОСПОЖИ И ГОСПОДА</w:t>
      </w:r>
      <w:r w:rsidRPr="005A053F">
        <w:rPr>
          <w:bCs/>
          <w:sz w:val="24"/>
          <w:szCs w:val="24"/>
          <w:lang w:val="bg-BG"/>
        </w:rPr>
        <w:t>,</w:t>
      </w:r>
    </w:p>
    <w:p w14:paraId="78930DF4" w14:textId="77777777" w:rsidR="00B70AE7" w:rsidRPr="005A053F" w:rsidRDefault="00B70AE7" w:rsidP="00BB1049">
      <w:pPr>
        <w:ind w:firstLine="720"/>
        <w:rPr>
          <w:bCs/>
          <w:sz w:val="24"/>
          <w:szCs w:val="24"/>
          <w:lang w:val="bg-BG"/>
        </w:rPr>
      </w:pPr>
    </w:p>
    <w:p w14:paraId="7CAD325B" w14:textId="77777777" w:rsidR="00BB1049" w:rsidRPr="005A053F" w:rsidRDefault="00BB1049" w:rsidP="00BB1049">
      <w:pPr>
        <w:autoSpaceDE w:val="0"/>
        <w:autoSpaceDN w:val="0"/>
        <w:adjustRightInd w:val="0"/>
        <w:ind w:firstLine="708"/>
        <w:jc w:val="both"/>
        <w:rPr>
          <w:rFonts w:eastAsia="SimSun"/>
          <w:sz w:val="24"/>
          <w:szCs w:val="24"/>
          <w:lang w:val="bg-BG" w:eastAsia="zh-CN"/>
        </w:rPr>
      </w:pPr>
      <w:r w:rsidRPr="005A053F">
        <w:rPr>
          <w:rFonts w:eastAsia="SimSun"/>
          <w:sz w:val="24"/>
          <w:szCs w:val="24"/>
          <w:lang w:val="bg-BG" w:eastAsia="zh-CN"/>
        </w:rPr>
        <w:t xml:space="preserve">След запознаване с всички документи и образци от документацията за участие в откритата процедура, получаването на които потвърждаваме с настоящото </w:t>
      </w:r>
    </w:p>
    <w:p w14:paraId="7CAD325C" w14:textId="77777777" w:rsidR="00BB1049" w:rsidRPr="005A053F" w:rsidRDefault="00BB1049" w:rsidP="00BB1049">
      <w:pPr>
        <w:ind w:firstLine="708"/>
        <w:rPr>
          <w:position w:val="8"/>
          <w:sz w:val="24"/>
          <w:szCs w:val="24"/>
          <w:lang w:val="bg-BG"/>
        </w:rPr>
      </w:pPr>
    </w:p>
    <w:p w14:paraId="7CAD325D" w14:textId="77777777" w:rsidR="00BB1049" w:rsidRPr="005A053F" w:rsidRDefault="00BB1049" w:rsidP="00BB1049">
      <w:pPr>
        <w:ind w:firstLine="708"/>
        <w:rPr>
          <w:position w:val="8"/>
          <w:sz w:val="24"/>
          <w:szCs w:val="24"/>
          <w:lang w:val="bg-BG"/>
        </w:rPr>
      </w:pPr>
      <w:r w:rsidRPr="005A053F">
        <w:rPr>
          <w:position w:val="8"/>
          <w:sz w:val="24"/>
          <w:szCs w:val="24"/>
          <w:lang w:val="bg-BG"/>
        </w:rPr>
        <w:t>Ние, ..................................................................................................................................</w:t>
      </w:r>
    </w:p>
    <w:p w14:paraId="7CAD325E" w14:textId="77777777" w:rsidR="00BB1049" w:rsidRPr="005A053F" w:rsidRDefault="00BB1049" w:rsidP="00BB1049">
      <w:pPr>
        <w:ind w:firstLine="708"/>
        <w:rPr>
          <w:position w:val="8"/>
          <w:sz w:val="24"/>
          <w:szCs w:val="24"/>
          <w:lang w:val="bg-BG"/>
        </w:rPr>
      </w:pPr>
      <w:r w:rsidRPr="005A053F">
        <w:rPr>
          <w:position w:val="8"/>
          <w:sz w:val="24"/>
          <w:szCs w:val="24"/>
          <w:lang w:val="bg-BG"/>
        </w:rPr>
        <w:tab/>
      </w:r>
      <w:r w:rsidRPr="005A053F">
        <w:rPr>
          <w:position w:val="8"/>
          <w:sz w:val="24"/>
          <w:szCs w:val="24"/>
          <w:lang w:val="bg-BG"/>
        </w:rPr>
        <w:tab/>
      </w:r>
      <w:r w:rsidRPr="005A053F">
        <w:rPr>
          <w:position w:val="8"/>
          <w:sz w:val="24"/>
          <w:szCs w:val="24"/>
          <w:lang w:val="bg-BG"/>
        </w:rPr>
        <w:tab/>
      </w:r>
      <w:r w:rsidRPr="005A053F">
        <w:rPr>
          <w:position w:val="8"/>
          <w:sz w:val="24"/>
          <w:szCs w:val="24"/>
          <w:lang w:val="bg-BG"/>
        </w:rPr>
        <w:tab/>
      </w:r>
      <w:r w:rsidRPr="005A053F">
        <w:rPr>
          <w:position w:val="8"/>
          <w:sz w:val="24"/>
          <w:szCs w:val="24"/>
          <w:lang w:val="bg-BG"/>
        </w:rPr>
        <w:tab/>
        <w:t>/ наименование на участника /</w:t>
      </w:r>
    </w:p>
    <w:p w14:paraId="7CAD325F" w14:textId="77777777" w:rsidR="00BB1049" w:rsidRPr="005A053F" w:rsidRDefault="00BB1049" w:rsidP="00BB1049">
      <w:pPr>
        <w:ind w:firstLine="708"/>
        <w:rPr>
          <w:position w:val="8"/>
          <w:sz w:val="24"/>
          <w:szCs w:val="24"/>
          <w:lang w:val="bg-BG"/>
        </w:rPr>
      </w:pPr>
      <w:r w:rsidRPr="005A053F">
        <w:rPr>
          <w:position w:val="8"/>
          <w:sz w:val="24"/>
          <w:szCs w:val="24"/>
          <w:lang w:val="bg-BG"/>
        </w:rPr>
        <w:t xml:space="preserve">адрес на управление:................................................, </w:t>
      </w:r>
    </w:p>
    <w:p w14:paraId="7CAD3260" w14:textId="77777777" w:rsidR="00BB1049" w:rsidRPr="005A053F" w:rsidRDefault="00BB1049" w:rsidP="00BB1049">
      <w:pPr>
        <w:ind w:firstLine="708"/>
        <w:rPr>
          <w:position w:val="8"/>
          <w:sz w:val="24"/>
          <w:szCs w:val="24"/>
          <w:lang w:val="bg-BG"/>
        </w:rPr>
      </w:pPr>
    </w:p>
    <w:p w14:paraId="7CAD3261" w14:textId="77777777" w:rsidR="00BB1049" w:rsidRPr="005A053F" w:rsidRDefault="00BB1049" w:rsidP="00BB1049">
      <w:pPr>
        <w:ind w:firstLine="708"/>
        <w:rPr>
          <w:position w:val="8"/>
          <w:sz w:val="24"/>
          <w:szCs w:val="24"/>
          <w:lang w:val="bg-BG"/>
        </w:rPr>
      </w:pPr>
      <w:r w:rsidRPr="005A053F">
        <w:rPr>
          <w:position w:val="8"/>
          <w:sz w:val="24"/>
          <w:szCs w:val="24"/>
          <w:lang w:val="bg-BG"/>
        </w:rPr>
        <w:t>ЕИК/БУЛСТАТ...................................., заявяваме, че желаем да участваме в процедурата и предлагаме:</w:t>
      </w:r>
    </w:p>
    <w:p w14:paraId="7CAD3263" w14:textId="44538947" w:rsidR="00BB1049" w:rsidRPr="005A053F" w:rsidRDefault="00BB1049" w:rsidP="00051710">
      <w:pPr>
        <w:ind w:firstLine="708"/>
        <w:jc w:val="both"/>
        <w:rPr>
          <w:b/>
          <w:sz w:val="24"/>
          <w:szCs w:val="24"/>
          <w:lang w:val="bg-BG"/>
        </w:rPr>
      </w:pPr>
    </w:p>
    <w:p w14:paraId="7CAD3264" w14:textId="5CAE4977" w:rsidR="00D87323" w:rsidRPr="0046499B" w:rsidRDefault="00D87323" w:rsidP="00D614B3">
      <w:pPr>
        <w:spacing w:line="276" w:lineRule="auto"/>
        <w:jc w:val="both"/>
        <w:rPr>
          <w:rFonts w:eastAsia="Calibri"/>
          <w:b/>
          <w:sz w:val="24"/>
          <w:szCs w:val="24"/>
          <w:lang w:val="bg-BG"/>
        </w:rPr>
      </w:pPr>
      <w:r w:rsidRPr="0046499B">
        <w:rPr>
          <w:rFonts w:eastAsia="Calibri"/>
          <w:b/>
          <w:sz w:val="24"/>
          <w:szCs w:val="24"/>
          <w:lang w:val="bg-BG"/>
        </w:rPr>
        <w:t xml:space="preserve">Доставяната храна </w:t>
      </w:r>
      <w:r w:rsidR="00D614B3">
        <w:rPr>
          <w:rFonts w:eastAsia="Calibri"/>
          <w:b/>
          <w:sz w:val="24"/>
          <w:szCs w:val="24"/>
          <w:lang w:val="bg-BG"/>
        </w:rPr>
        <w:t xml:space="preserve">ще </w:t>
      </w:r>
      <w:r w:rsidRPr="0046499B">
        <w:rPr>
          <w:rFonts w:eastAsia="Calibri"/>
          <w:b/>
          <w:sz w:val="24"/>
          <w:szCs w:val="24"/>
          <w:lang w:val="bg-BG"/>
        </w:rPr>
        <w:t>отговаря на следните изисквания:</w:t>
      </w:r>
    </w:p>
    <w:p w14:paraId="7CAD3265" w14:textId="77777777" w:rsidR="00D87323" w:rsidRPr="0046499B" w:rsidRDefault="00D87323" w:rsidP="00D87323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sz w:val="24"/>
          <w:szCs w:val="24"/>
          <w:lang w:val="bg-BG"/>
        </w:rPr>
      </w:pPr>
      <w:r w:rsidRPr="0046499B">
        <w:rPr>
          <w:rFonts w:eastAsia="Calibri"/>
          <w:sz w:val="24"/>
          <w:szCs w:val="24"/>
          <w:lang w:val="bg-BG"/>
        </w:rPr>
        <w:t>Да е висококачествена, пълноценна и безопасна, като отговаря на всички изисквания на националното и европейското законодателство в тази насока;</w:t>
      </w:r>
    </w:p>
    <w:p w14:paraId="7CAD3266" w14:textId="77777777" w:rsidR="00D87323" w:rsidRPr="0046499B" w:rsidRDefault="00D87323" w:rsidP="00D87323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sz w:val="24"/>
          <w:szCs w:val="24"/>
          <w:lang w:val="bg-BG"/>
        </w:rPr>
      </w:pPr>
      <w:r w:rsidRPr="0046499B">
        <w:rPr>
          <w:rFonts w:eastAsia="Calibri"/>
          <w:sz w:val="24"/>
          <w:szCs w:val="24"/>
          <w:lang w:val="bg-BG"/>
        </w:rPr>
        <w:t xml:space="preserve">Да се приготвя </w:t>
      </w:r>
      <w:r>
        <w:rPr>
          <w:rFonts w:eastAsia="Calibri"/>
          <w:sz w:val="24"/>
          <w:szCs w:val="24"/>
          <w:lang w:val="bg-BG"/>
        </w:rPr>
        <w:t xml:space="preserve">само </w:t>
      </w:r>
      <w:r w:rsidRPr="0046499B">
        <w:rPr>
          <w:rFonts w:eastAsia="Calibri"/>
          <w:sz w:val="24"/>
          <w:szCs w:val="24"/>
          <w:lang w:val="bg-BG"/>
        </w:rPr>
        <w:t>в обекти, регистрирани по чл. 12 от Закона за храните;</w:t>
      </w:r>
    </w:p>
    <w:p w14:paraId="7CAD3267" w14:textId="77777777" w:rsidR="00D87323" w:rsidRPr="0046499B" w:rsidRDefault="00D87323" w:rsidP="00D87323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sz w:val="24"/>
          <w:szCs w:val="24"/>
          <w:lang w:val="bg-BG"/>
        </w:rPr>
      </w:pPr>
      <w:r w:rsidRPr="0046499B">
        <w:rPr>
          <w:rFonts w:eastAsia="Calibri"/>
          <w:sz w:val="24"/>
          <w:szCs w:val="24"/>
          <w:lang w:val="bg-BG"/>
        </w:rPr>
        <w:t xml:space="preserve">Да е приготвена от хранителни продукти, които отговарят на изискванията, предвидени в Закона за храните и свързаните с него подзаконови нормативни актове и да е придружена с необходимите сертификати. </w:t>
      </w:r>
    </w:p>
    <w:p w14:paraId="7CAD326C" w14:textId="7697B882" w:rsidR="00D87323" w:rsidRPr="00F94B90" w:rsidRDefault="00D87323" w:rsidP="00F94B90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sz w:val="24"/>
          <w:szCs w:val="24"/>
          <w:lang w:val="bg-BG"/>
        </w:rPr>
      </w:pPr>
      <w:r w:rsidRPr="0046499B">
        <w:rPr>
          <w:rFonts w:eastAsia="Calibri"/>
          <w:sz w:val="24"/>
          <w:szCs w:val="24"/>
          <w:lang w:val="bg-BG"/>
        </w:rPr>
        <w:t>Да отговаря на изискванията, посочени в</w:t>
      </w:r>
      <w:r w:rsidR="005D43F0">
        <w:rPr>
          <w:rFonts w:eastAsia="Calibri"/>
          <w:sz w:val="24"/>
          <w:szCs w:val="24"/>
          <w:lang w:val="bg-BG"/>
        </w:rPr>
        <w:t xml:space="preserve">: </w:t>
      </w:r>
      <w:r w:rsidRPr="0046499B">
        <w:rPr>
          <w:rFonts w:eastAsia="Calibri"/>
          <w:sz w:val="24"/>
          <w:szCs w:val="24"/>
          <w:lang w:val="bg-BG"/>
        </w:rPr>
        <w:t xml:space="preserve"> </w:t>
      </w:r>
      <w:r w:rsidR="005D43F0" w:rsidRPr="005D43F0">
        <w:rPr>
          <w:rFonts w:eastAsia="Calibri"/>
          <w:sz w:val="24"/>
          <w:szCs w:val="24"/>
          <w:lang w:val="bg-BG"/>
        </w:rPr>
        <w:t>Регламент (ЕС) № 1169/2011 на Европейския парламент и на Съвета от 25 октомври 2011 година за предоставянето на информация за храните на потребителите, за изменение на регламенти (ЕО) № 1924/2006 и (ЕО) № 1925/2006 на Европейския парламент и на Съвета за отмяна на Директива 87/250/ЕИО на Комисията, Директива 90/496/ЕИО на Съвета, Директива 1999/10/ЕО на Комисията, Директива 2000/13/ЕО на Европейския парламент и на Съвета, директиви 2002/67/ЕО и 2008/5/ЕО на Комисията и на Регламент (ЕО) № 608/2004 на Комисията /или Регламент ЕС 1169/2011/;</w:t>
      </w:r>
      <w:r w:rsidR="005D43F0">
        <w:rPr>
          <w:rFonts w:eastAsia="Calibri"/>
          <w:sz w:val="24"/>
          <w:szCs w:val="24"/>
          <w:lang w:val="bg-BG"/>
        </w:rPr>
        <w:t xml:space="preserve"> </w:t>
      </w:r>
      <w:r w:rsidR="005D43F0" w:rsidRPr="005D43F0">
        <w:rPr>
          <w:rFonts w:eastAsia="Calibri"/>
          <w:sz w:val="24"/>
          <w:szCs w:val="24"/>
          <w:lang w:val="bg-BG"/>
        </w:rPr>
        <w:t>Закон за храните;</w:t>
      </w:r>
      <w:r w:rsidR="0013635F">
        <w:rPr>
          <w:rFonts w:eastAsia="Calibri"/>
          <w:sz w:val="24"/>
          <w:szCs w:val="24"/>
          <w:lang w:val="bg-BG"/>
        </w:rPr>
        <w:t xml:space="preserve"> </w:t>
      </w:r>
      <w:r w:rsidR="005D43F0" w:rsidRPr="005D43F0">
        <w:rPr>
          <w:rFonts w:eastAsia="Calibri"/>
          <w:sz w:val="24"/>
          <w:szCs w:val="24"/>
          <w:lang w:val="bg-BG"/>
        </w:rPr>
        <w:t>Наредба № 37 от 21.07.2009 г. за здравословно хранене на учениците;</w:t>
      </w:r>
      <w:r w:rsidR="0013635F">
        <w:rPr>
          <w:rFonts w:eastAsia="Calibri"/>
          <w:sz w:val="24"/>
          <w:szCs w:val="24"/>
          <w:lang w:val="bg-BG"/>
        </w:rPr>
        <w:t xml:space="preserve"> </w:t>
      </w:r>
      <w:r w:rsidR="00A5332F" w:rsidRPr="00A5332F">
        <w:rPr>
          <w:rFonts w:eastAsia="Calibri"/>
          <w:sz w:val="24"/>
          <w:szCs w:val="24"/>
          <w:lang w:val="bg-BG"/>
        </w:rPr>
        <w:t xml:space="preserve">Наредба № 2 от 20.01.2021 г. за специфичните изисквания към безопасността и качеството на храните, предлагани в детските заведения, училищните столове и обектите за търговия на дребно на територията на училищата и детските заведения, както и към храни, предлагани при организирани мероприятия за деца и ученици, издадена от </w:t>
      </w:r>
      <w:r w:rsidR="00A5332F" w:rsidRPr="00A5332F">
        <w:rPr>
          <w:rFonts w:eastAsia="Calibri"/>
          <w:sz w:val="24"/>
          <w:szCs w:val="24"/>
          <w:lang w:val="bg-BG"/>
        </w:rPr>
        <w:lastRenderedPageBreak/>
        <w:t>Министъра на земеделието, храните и горите</w:t>
      </w:r>
      <w:r w:rsidR="00F94B90" w:rsidRPr="00F94B90">
        <w:rPr>
          <w:rFonts w:eastAsia="Calibri"/>
          <w:sz w:val="24"/>
          <w:szCs w:val="24"/>
          <w:lang w:val="ru-RU"/>
        </w:rPr>
        <w:t xml:space="preserve">; </w:t>
      </w:r>
      <w:r w:rsidR="00A5332F" w:rsidRPr="00A5332F">
        <w:rPr>
          <w:rFonts w:eastAsia="Calibri"/>
          <w:sz w:val="24"/>
          <w:szCs w:val="24"/>
          <w:lang w:val="bg-BG"/>
        </w:rPr>
        <w:t xml:space="preserve">Наредба № 16 от 28.05.2010 г. за изискванията за качество и контрол за съответствие на пресни плодове и зеленчуци; </w:t>
      </w:r>
      <w:r w:rsidR="00A5332F" w:rsidRPr="00F94B90">
        <w:rPr>
          <w:rFonts w:eastAsia="Calibri"/>
          <w:sz w:val="24"/>
          <w:szCs w:val="24"/>
          <w:lang w:val="bg-BG"/>
        </w:rPr>
        <w:t>Наредба № 14 от 9 декември 2021 г. за хигиената на храните, изд. от МЗХГ /ДВ. бр.106 от 15 Декември 2021 г./</w:t>
      </w:r>
      <w:r w:rsidR="00F94B90" w:rsidRPr="00F94B90">
        <w:rPr>
          <w:rFonts w:eastAsia="Calibri"/>
          <w:sz w:val="24"/>
          <w:szCs w:val="24"/>
          <w:lang w:val="ru-RU"/>
        </w:rPr>
        <w:t xml:space="preserve">; </w:t>
      </w:r>
      <w:r w:rsidR="00A5332F" w:rsidRPr="00F94B90">
        <w:rPr>
          <w:rFonts w:eastAsia="Calibri"/>
          <w:sz w:val="24"/>
          <w:szCs w:val="24"/>
          <w:lang w:val="bg-BG"/>
        </w:rPr>
        <w:t>Наредба № 1 от 22.01.2018 г. за физиологичните норми за хранене на населението; Наредба № 4 от 3 февруари 2015 г. на МЗ за изискванията към използване на добавки в храните</w:t>
      </w:r>
      <w:r w:rsidR="00F94B90" w:rsidRPr="00F94B90">
        <w:rPr>
          <w:rFonts w:eastAsia="Calibri"/>
          <w:sz w:val="24"/>
          <w:szCs w:val="24"/>
          <w:lang w:val="ru-RU"/>
        </w:rPr>
        <w:t xml:space="preserve">; </w:t>
      </w:r>
      <w:r w:rsidR="00D4660A">
        <w:rPr>
          <w:rFonts w:eastAsia="Calibri"/>
          <w:sz w:val="24"/>
          <w:szCs w:val="24"/>
          <w:lang w:val="ru-RU"/>
        </w:rPr>
        <w:t>Н</w:t>
      </w:r>
      <w:proofErr w:type="spellStart"/>
      <w:r w:rsidR="00D4660A" w:rsidRPr="00D4660A">
        <w:rPr>
          <w:rFonts w:eastAsia="Calibri"/>
          <w:sz w:val="24"/>
          <w:szCs w:val="24"/>
        </w:rPr>
        <w:t>аредба</w:t>
      </w:r>
      <w:proofErr w:type="spellEnd"/>
      <w:r w:rsidR="00D4660A" w:rsidRPr="00D4660A">
        <w:rPr>
          <w:rFonts w:eastAsia="Calibri"/>
          <w:sz w:val="24"/>
          <w:szCs w:val="24"/>
        </w:rPr>
        <w:t xml:space="preserve"> № </w:t>
      </w:r>
      <w:r w:rsidR="00D4660A">
        <w:rPr>
          <w:rFonts w:eastAsia="Calibri"/>
          <w:sz w:val="24"/>
          <w:szCs w:val="24"/>
          <w:lang w:val="bg-BG"/>
        </w:rPr>
        <w:t>Н</w:t>
      </w:r>
      <w:r w:rsidR="00D4660A" w:rsidRPr="00D4660A">
        <w:rPr>
          <w:rFonts w:eastAsia="Calibri"/>
          <w:sz w:val="24"/>
          <w:szCs w:val="24"/>
        </w:rPr>
        <w:t xml:space="preserve">-3 </w:t>
      </w:r>
      <w:proofErr w:type="spellStart"/>
      <w:r w:rsidR="00D4660A" w:rsidRPr="00D4660A">
        <w:rPr>
          <w:rFonts w:eastAsia="Calibri"/>
          <w:sz w:val="24"/>
          <w:szCs w:val="24"/>
        </w:rPr>
        <w:t>от</w:t>
      </w:r>
      <w:proofErr w:type="spellEnd"/>
      <w:r w:rsidR="00D4660A" w:rsidRPr="00D4660A">
        <w:rPr>
          <w:rFonts w:eastAsia="Calibri"/>
          <w:sz w:val="24"/>
          <w:szCs w:val="24"/>
        </w:rPr>
        <w:t xml:space="preserve"> 3 </w:t>
      </w:r>
      <w:proofErr w:type="spellStart"/>
      <w:r w:rsidR="00D4660A" w:rsidRPr="00D4660A">
        <w:rPr>
          <w:rFonts w:eastAsia="Calibri"/>
          <w:sz w:val="24"/>
          <w:szCs w:val="24"/>
        </w:rPr>
        <w:t>октомври</w:t>
      </w:r>
      <w:proofErr w:type="spellEnd"/>
      <w:r w:rsidR="00D4660A" w:rsidRPr="00D4660A">
        <w:rPr>
          <w:rFonts w:eastAsia="Calibri"/>
          <w:sz w:val="24"/>
          <w:szCs w:val="24"/>
        </w:rPr>
        <w:t xml:space="preserve"> 2025 г. </w:t>
      </w:r>
      <w:proofErr w:type="spellStart"/>
      <w:r w:rsidR="00D4660A" w:rsidRPr="00D4660A">
        <w:rPr>
          <w:rFonts w:eastAsia="Calibri"/>
          <w:sz w:val="24"/>
          <w:szCs w:val="24"/>
        </w:rPr>
        <w:t>за</w:t>
      </w:r>
      <w:proofErr w:type="spellEnd"/>
      <w:r w:rsidR="00D4660A" w:rsidRPr="00D4660A">
        <w:rPr>
          <w:rFonts w:eastAsia="Calibri"/>
          <w:sz w:val="24"/>
          <w:szCs w:val="24"/>
        </w:rPr>
        <w:t xml:space="preserve"> </w:t>
      </w:r>
      <w:proofErr w:type="spellStart"/>
      <w:r w:rsidR="00D4660A" w:rsidRPr="00D4660A">
        <w:rPr>
          <w:rFonts w:eastAsia="Calibri"/>
          <w:sz w:val="24"/>
          <w:szCs w:val="24"/>
        </w:rPr>
        <w:t>здравословно</w:t>
      </w:r>
      <w:proofErr w:type="spellEnd"/>
      <w:r w:rsidR="00D4660A" w:rsidRPr="00D4660A">
        <w:rPr>
          <w:rFonts w:eastAsia="Calibri"/>
          <w:sz w:val="24"/>
          <w:szCs w:val="24"/>
        </w:rPr>
        <w:t xml:space="preserve"> </w:t>
      </w:r>
      <w:proofErr w:type="spellStart"/>
      <w:r w:rsidR="00D4660A" w:rsidRPr="00D4660A">
        <w:rPr>
          <w:rFonts w:eastAsia="Calibri"/>
          <w:sz w:val="24"/>
          <w:szCs w:val="24"/>
        </w:rPr>
        <w:t>хранене</w:t>
      </w:r>
      <w:proofErr w:type="spellEnd"/>
      <w:r w:rsidR="00D4660A" w:rsidRPr="00D4660A">
        <w:rPr>
          <w:rFonts w:eastAsia="Calibri"/>
          <w:sz w:val="24"/>
          <w:szCs w:val="24"/>
        </w:rPr>
        <w:t xml:space="preserve"> на </w:t>
      </w:r>
      <w:proofErr w:type="spellStart"/>
      <w:r w:rsidR="00D4660A" w:rsidRPr="00D4660A">
        <w:rPr>
          <w:rFonts w:eastAsia="Calibri"/>
          <w:sz w:val="24"/>
          <w:szCs w:val="24"/>
        </w:rPr>
        <w:t>учениците</w:t>
      </w:r>
      <w:proofErr w:type="spellEnd"/>
      <w:r w:rsidR="00F42492">
        <w:rPr>
          <w:rFonts w:eastAsia="Calibri"/>
          <w:sz w:val="24"/>
          <w:szCs w:val="24"/>
          <w:lang w:val="bg-BG"/>
        </w:rPr>
        <w:t>, и</w:t>
      </w:r>
      <w:proofErr w:type="spellStart"/>
      <w:r w:rsidR="00F42492" w:rsidRPr="00F42492">
        <w:rPr>
          <w:rFonts w:eastAsia="Calibri"/>
          <w:sz w:val="24"/>
          <w:szCs w:val="24"/>
        </w:rPr>
        <w:t>здадена</w:t>
      </w:r>
      <w:proofErr w:type="spellEnd"/>
      <w:r w:rsidR="00F42492" w:rsidRPr="00F42492">
        <w:rPr>
          <w:rFonts w:eastAsia="Calibri"/>
          <w:sz w:val="24"/>
          <w:szCs w:val="24"/>
        </w:rPr>
        <w:t xml:space="preserve"> </w:t>
      </w:r>
      <w:proofErr w:type="spellStart"/>
      <w:r w:rsidR="00F42492" w:rsidRPr="00F42492">
        <w:rPr>
          <w:rFonts w:eastAsia="Calibri"/>
          <w:sz w:val="24"/>
          <w:szCs w:val="24"/>
        </w:rPr>
        <w:t>от</w:t>
      </w:r>
      <w:proofErr w:type="spellEnd"/>
      <w:r w:rsidR="00F42492" w:rsidRPr="00F42492">
        <w:rPr>
          <w:rFonts w:eastAsia="Calibri"/>
          <w:sz w:val="24"/>
          <w:szCs w:val="24"/>
        </w:rPr>
        <w:t xml:space="preserve"> </w:t>
      </w:r>
      <w:proofErr w:type="spellStart"/>
      <w:r w:rsidR="00F42492" w:rsidRPr="00F42492">
        <w:rPr>
          <w:rFonts w:eastAsia="Calibri"/>
          <w:sz w:val="24"/>
          <w:szCs w:val="24"/>
        </w:rPr>
        <w:t>министъра</w:t>
      </w:r>
      <w:proofErr w:type="spellEnd"/>
      <w:r w:rsidR="00F42492" w:rsidRPr="00F42492">
        <w:rPr>
          <w:rFonts w:eastAsia="Calibri"/>
          <w:sz w:val="24"/>
          <w:szCs w:val="24"/>
        </w:rPr>
        <w:t xml:space="preserve"> на </w:t>
      </w:r>
      <w:proofErr w:type="spellStart"/>
      <w:r w:rsidR="00F42492" w:rsidRPr="00F42492">
        <w:rPr>
          <w:rFonts w:eastAsia="Calibri"/>
          <w:sz w:val="24"/>
          <w:szCs w:val="24"/>
        </w:rPr>
        <w:t>здравеопазването</w:t>
      </w:r>
      <w:proofErr w:type="spellEnd"/>
      <w:r w:rsidR="00D4660A">
        <w:rPr>
          <w:rFonts w:eastAsia="Calibri"/>
          <w:sz w:val="24"/>
          <w:szCs w:val="24"/>
          <w:lang w:val="bg-BG"/>
        </w:rPr>
        <w:t xml:space="preserve">; </w:t>
      </w:r>
      <w:r w:rsidR="00A5332F" w:rsidRPr="00F94B90">
        <w:rPr>
          <w:rFonts w:eastAsia="Calibri"/>
          <w:sz w:val="24"/>
          <w:szCs w:val="24"/>
          <w:lang w:val="bg-BG"/>
        </w:rPr>
        <w:t>Наредба за предоставянето на информация на потребителите за храните, приета с ПМС от 19.03.2021 г.,</w:t>
      </w:r>
    </w:p>
    <w:p w14:paraId="7CAD326D" w14:textId="43977814" w:rsidR="00D87323" w:rsidRDefault="00D87323" w:rsidP="00D87323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sz w:val="24"/>
          <w:szCs w:val="24"/>
          <w:lang w:val="bg-BG"/>
        </w:rPr>
      </w:pPr>
      <w:r w:rsidRPr="0046499B">
        <w:rPr>
          <w:rFonts w:eastAsia="Calibri"/>
          <w:sz w:val="24"/>
          <w:szCs w:val="24"/>
          <w:lang w:val="bg-BG"/>
        </w:rPr>
        <w:t xml:space="preserve">Доставяната храна </w:t>
      </w:r>
      <w:r w:rsidR="00D614B3">
        <w:rPr>
          <w:rFonts w:eastAsia="Calibri"/>
          <w:sz w:val="24"/>
          <w:szCs w:val="24"/>
          <w:lang w:val="bg-BG"/>
        </w:rPr>
        <w:t>ще</w:t>
      </w:r>
      <w:r w:rsidRPr="0046499B">
        <w:rPr>
          <w:rFonts w:eastAsia="Calibri"/>
          <w:sz w:val="24"/>
          <w:szCs w:val="24"/>
          <w:lang w:val="bg-BG"/>
        </w:rPr>
        <w:t xml:space="preserve"> бъде приготвяна съгласно сборника рецепти за ученическо и столово хранене, одобрен със заповед на Министъра на МЗ, какато и да се спазват изискванията за съответната възрастова група на учениците.</w:t>
      </w:r>
    </w:p>
    <w:p w14:paraId="326CC54D" w14:textId="6BA037E6" w:rsidR="00B50A54" w:rsidRPr="00B50A54" w:rsidRDefault="00B50A54" w:rsidP="00B50A54">
      <w:pPr>
        <w:ind w:firstLine="708"/>
        <w:jc w:val="both"/>
        <w:rPr>
          <w:position w:val="8"/>
          <w:sz w:val="24"/>
          <w:szCs w:val="24"/>
          <w:lang w:val="bg-BG"/>
        </w:rPr>
      </w:pPr>
      <w:r w:rsidRPr="00B50A54">
        <w:rPr>
          <w:color w:val="FF0000"/>
          <w:position w:val="8"/>
          <w:lang w:val="bg-BG"/>
        </w:rPr>
        <w:t>-</w:t>
      </w:r>
      <w:r w:rsidRPr="00B50A54">
        <w:rPr>
          <w:color w:val="FF0000"/>
          <w:position w:val="8"/>
          <w:lang w:val="bg-BG"/>
        </w:rPr>
        <w:tab/>
      </w:r>
      <w:r w:rsidRPr="00B50A54">
        <w:rPr>
          <w:position w:val="8"/>
          <w:sz w:val="24"/>
          <w:szCs w:val="24"/>
          <w:lang w:val="bg-BG"/>
        </w:rPr>
        <w:t xml:space="preserve">Храната </w:t>
      </w:r>
      <w:r w:rsidR="00D614B3">
        <w:rPr>
          <w:position w:val="8"/>
          <w:sz w:val="24"/>
          <w:szCs w:val="24"/>
          <w:lang w:val="bg-BG"/>
        </w:rPr>
        <w:t>ще</w:t>
      </w:r>
      <w:r w:rsidRPr="00B50A54">
        <w:rPr>
          <w:position w:val="8"/>
          <w:sz w:val="24"/>
          <w:szCs w:val="24"/>
          <w:lang w:val="bg-BG"/>
        </w:rPr>
        <w:t xml:space="preserve"> бъде по предложените от</w:t>
      </w:r>
      <w:r w:rsidR="00D614B3">
        <w:rPr>
          <w:position w:val="8"/>
          <w:sz w:val="24"/>
          <w:szCs w:val="24"/>
          <w:lang w:val="bg-BG"/>
        </w:rPr>
        <w:t xml:space="preserve"> нас менюта</w:t>
      </w:r>
      <w:r w:rsidRPr="00B50A54">
        <w:rPr>
          <w:position w:val="8"/>
          <w:sz w:val="24"/>
          <w:szCs w:val="24"/>
          <w:lang w:val="bg-BG"/>
        </w:rPr>
        <w:t>, съгласувано до края на седмицата, предхождаща доставката</w:t>
      </w:r>
      <w:r w:rsidR="00D614B3">
        <w:rPr>
          <w:position w:val="8"/>
          <w:sz w:val="24"/>
          <w:szCs w:val="24"/>
          <w:lang w:val="bg-BG"/>
        </w:rPr>
        <w:t>,</w:t>
      </w:r>
      <w:r w:rsidRPr="00B50A54">
        <w:rPr>
          <w:position w:val="8"/>
          <w:sz w:val="24"/>
          <w:szCs w:val="24"/>
          <w:lang w:val="bg-BG"/>
        </w:rPr>
        <w:t xml:space="preserve"> с медицинското лице и одобрено от директора на училището.</w:t>
      </w:r>
    </w:p>
    <w:p w14:paraId="11D9F736" w14:textId="1AEC7702" w:rsidR="00B50A54" w:rsidRPr="00B50A54" w:rsidRDefault="00B50A54" w:rsidP="00B50A54">
      <w:pPr>
        <w:ind w:firstLine="708"/>
        <w:jc w:val="both"/>
        <w:rPr>
          <w:position w:val="8"/>
          <w:sz w:val="24"/>
          <w:szCs w:val="24"/>
          <w:lang w:val="bg-BG"/>
        </w:rPr>
      </w:pPr>
      <w:r w:rsidRPr="00B50A54">
        <w:rPr>
          <w:position w:val="8"/>
          <w:sz w:val="24"/>
          <w:szCs w:val="24"/>
          <w:lang w:val="bg-BG"/>
        </w:rPr>
        <w:t>-</w:t>
      </w:r>
      <w:r w:rsidRPr="00B50A54">
        <w:rPr>
          <w:position w:val="8"/>
          <w:sz w:val="24"/>
          <w:szCs w:val="24"/>
          <w:lang w:val="bg-BG"/>
        </w:rPr>
        <w:tab/>
        <w:t xml:space="preserve">В менюто един път седмично задължително </w:t>
      </w:r>
      <w:r w:rsidR="00D614B3">
        <w:rPr>
          <w:position w:val="8"/>
          <w:sz w:val="24"/>
          <w:szCs w:val="24"/>
          <w:lang w:val="bg-BG"/>
        </w:rPr>
        <w:t xml:space="preserve">ще </w:t>
      </w:r>
      <w:r w:rsidRPr="00B50A54">
        <w:rPr>
          <w:position w:val="8"/>
          <w:sz w:val="24"/>
          <w:szCs w:val="24"/>
          <w:lang w:val="bg-BG"/>
        </w:rPr>
        <w:t xml:space="preserve">се включва риба като основно ястие. </w:t>
      </w:r>
    </w:p>
    <w:p w14:paraId="71ED9D18" w14:textId="6466C827" w:rsidR="00B50A54" w:rsidRPr="00B50A54" w:rsidRDefault="00B50A54" w:rsidP="00B50A54">
      <w:pPr>
        <w:ind w:firstLine="708"/>
        <w:jc w:val="both"/>
        <w:rPr>
          <w:position w:val="8"/>
          <w:sz w:val="24"/>
          <w:szCs w:val="24"/>
          <w:lang w:val="bg-BG"/>
        </w:rPr>
      </w:pPr>
      <w:r w:rsidRPr="00B50A54">
        <w:rPr>
          <w:position w:val="8"/>
          <w:sz w:val="24"/>
          <w:szCs w:val="24"/>
          <w:lang w:val="bg-BG"/>
        </w:rPr>
        <w:t>-</w:t>
      </w:r>
      <w:r w:rsidRPr="00B50A54">
        <w:rPr>
          <w:position w:val="8"/>
          <w:sz w:val="24"/>
          <w:szCs w:val="24"/>
          <w:lang w:val="bg-BG"/>
        </w:rPr>
        <w:tab/>
      </w:r>
      <w:r w:rsidR="00D614B3">
        <w:rPr>
          <w:position w:val="8"/>
          <w:sz w:val="24"/>
          <w:szCs w:val="24"/>
          <w:lang w:val="bg-BG"/>
        </w:rPr>
        <w:t xml:space="preserve">Няма да </w:t>
      </w:r>
      <w:r w:rsidRPr="00B50A54">
        <w:rPr>
          <w:position w:val="8"/>
          <w:sz w:val="24"/>
          <w:szCs w:val="24"/>
          <w:lang w:val="bg-BG"/>
        </w:rPr>
        <w:t xml:space="preserve">включва в менюто като основно ястие колбаси и ястия, приготвени от вътрешни животински органи. Салатите </w:t>
      </w:r>
      <w:r w:rsidR="00D614B3">
        <w:rPr>
          <w:position w:val="8"/>
          <w:sz w:val="24"/>
          <w:szCs w:val="24"/>
          <w:lang w:val="bg-BG"/>
        </w:rPr>
        <w:t xml:space="preserve">ще </w:t>
      </w:r>
      <w:r w:rsidRPr="00B50A54">
        <w:rPr>
          <w:position w:val="8"/>
          <w:sz w:val="24"/>
          <w:szCs w:val="24"/>
          <w:lang w:val="bg-BG"/>
        </w:rPr>
        <w:t>бъдат само от свежи зеленчуци.</w:t>
      </w:r>
    </w:p>
    <w:p w14:paraId="43B090B0" w14:textId="43A88275" w:rsidR="00B50A54" w:rsidRPr="00B50A54" w:rsidRDefault="00B50A54" w:rsidP="00B50A54">
      <w:pPr>
        <w:ind w:firstLine="708"/>
        <w:jc w:val="both"/>
        <w:rPr>
          <w:position w:val="8"/>
          <w:sz w:val="24"/>
          <w:szCs w:val="24"/>
          <w:lang w:val="bg-BG"/>
        </w:rPr>
      </w:pPr>
      <w:r w:rsidRPr="00B50A54">
        <w:rPr>
          <w:position w:val="8"/>
          <w:sz w:val="24"/>
          <w:szCs w:val="24"/>
          <w:lang w:val="bg-BG"/>
        </w:rPr>
        <w:t>-</w:t>
      </w:r>
      <w:r w:rsidRPr="00B50A54">
        <w:rPr>
          <w:position w:val="8"/>
          <w:sz w:val="24"/>
          <w:szCs w:val="24"/>
          <w:lang w:val="bg-BG"/>
        </w:rPr>
        <w:tab/>
        <w:t xml:space="preserve">Доставката </w:t>
      </w:r>
      <w:r w:rsidR="00D614B3">
        <w:rPr>
          <w:position w:val="8"/>
          <w:sz w:val="24"/>
          <w:szCs w:val="24"/>
          <w:lang w:val="bg-BG"/>
        </w:rPr>
        <w:t xml:space="preserve">ще </w:t>
      </w:r>
      <w:r w:rsidRPr="00B50A54">
        <w:rPr>
          <w:position w:val="8"/>
          <w:sz w:val="24"/>
          <w:szCs w:val="24"/>
          <w:lang w:val="bg-BG"/>
        </w:rPr>
        <w:t>се извършва до 11,30 часа на съответния ден.</w:t>
      </w:r>
    </w:p>
    <w:p w14:paraId="67AB8A39" w14:textId="278B3A5F" w:rsidR="00B50A54" w:rsidRPr="00B50A54" w:rsidRDefault="00B50A54" w:rsidP="00B50A54">
      <w:pPr>
        <w:ind w:firstLine="708"/>
        <w:jc w:val="both"/>
        <w:rPr>
          <w:position w:val="8"/>
          <w:sz w:val="24"/>
          <w:szCs w:val="24"/>
          <w:lang w:val="bg-BG"/>
        </w:rPr>
      </w:pPr>
      <w:r w:rsidRPr="00B50A54">
        <w:rPr>
          <w:position w:val="8"/>
          <w:sz w:val="24"/>
          <w:szCs w:val="24"/>
          <w:lang w:val="bg-BG"/>
        </w:rPr>
        <w:t>-</w:t>
      </w:r>
      <w:r w:rsidRPr="00B50A54">
        <w:rPr>
          <w:position w:val="8"/>
          <w:sz w:val="24"/>
          <w:szCs w:val="24"/>
          <w:lang w:val="bg-BG"/>
        </w:rPr>
        <w:tab/>
        <w:t xml:space="preserve">Храната </w:t>
      </w:r>
      <w:r w:rsidR="00D614B3">
        <w:rPr>
          <w:position w:val="8"/>
          <w:sz w:val="24"/>
          <w:szCs w:val="24"/>
          <w:lang w:val="bg-BG"/>
        </w:rPr>
        <w:t xml:space="preserve">ще </w:t>
      </w:r>
      <w:r w:rsidRPr="00B50A54">
        <w:rPr>
          <w:position w:val="8"/>
          <w:sz w:val="24"/>
          <w:szCs w:val="24"/>
          <w:lang w:val="bg-BG"/>
        </w:rPr>
        <w:t>се доставя в индивидуални етикирани опаковки с прибори за еднократна употреба за хранене като опаковката трябва да предпазва продукта от външно замърсяване и да не променя хранителните му качества.</w:t>
      </w:r>
    </w:p>
    <w:p w14:paraId="3AE2A831" w14:textId="2B7E85E0" w:rsidR="00B50A54" w:rsidRDefault="00B50A54" w:rsidP="00B50A54">
      <w:pPr>
        <w:ind w:firstLine="708"/>
        <w:jc w:val="both"/>
        <w:rPr>
          <w:position w:val="8"/>
          <w:sz w:val="24"/>
          <w:szCs w:val="24"/>
          <w:lang w:val="bg-BG"/>
        </w:rPr>
      </w:pPr>
      <w:r w:rsidRPr="00B50A54">
        <w:rPr>
          <w:position w:val="8"/>
          <w:sz w:val="24"/>
          <w:szCs w:val="24"/>
          <w:lang w:val="bg-BG"/>
        </w:rPr>
        <w:t>-</w:t>
      </w:r>
      <w:r w:rsidRPr="00B50A54">
        <w:rPr>
          <w:position w:val="8"/>
          <w:sz w:val="24"/>
          <w:szCs w:val="24"/>
          <w:lang w:val="bg-BG"/>
        </w:rPr>
        <w:tab/>
        <w:t xml:space="preserve">При приготвянето й </w:t>
      </w:r>
      <w:r w:rsidR="00D614B3">
        <w:rPr>
          <w:position w:val="8"/>
          <w:sz w:val="24"/>
          <w:szCs w:val="24"/>
          <w:lang w:val="bg-BG"/>
        </w:rPr>
        <w:t xml:space="preserve">ще </w:t>
      </w:r>
      <w:r w:rsidRPr="00B50A54">
        <w:rPr>
          <w:position w:val="8"/>
          <w:sz w:val="24"/>
          <w:szCs w:val="24"/>
          <w:lang w:val="bg-BG"/>
        </w:rPr>
        <w:t>участва най-малко едно лице с образование или квалификация в областта на общественото хранене.</w:t>
      </w:r>
    </w:p>
    <w:p w14:paraId="2E5318BF" w14:textId="0F3FE574" w:rsidR="00F264A0" w:rsidRPr="00B50A54" w:rsidRDefault="00F264A0" w:rsidP="00B50A54">
      <w:pPr>
        <w:ind w:firstLine="708"/>
        <w:jc w:val="both"/>
        <w:rPr>
          <w:position w:val="8"/>
          <w:sz w:val="24"/>
          <w:szCs w:val="24"/>
          <w:lang w:val="bg-BG"/>
        </w:rPr>
      </w:pPr>
      <w:r>
        <w:rPr>
          <w:position w:val="8"/>
          <w:sz w:val="24"/>
          <w:szCs w:val="24"/>
          <w:lang w:val="bg-BG"/>
        </w:rPr>
        <w:t>- Ще се</w:t>
      </w:r>
      <w:r w:rsidRPr="00F264A0">
        <w:rPr>
          <w:position w:val="8"/>
          <w:sz w:val="24"/>
          <w:szCs w:val="24"/>
          <w:lang w:val="bg-BG"/>
        </w:rPr>
        <w:t xml:space="preserve"> приготвя и доставя ежедневно през учебните дни за периода на действие на договора обяд по заявка на училището от предходния ден, по </w:t>
      </w:r>
      <w:r w:rsidRPr="00F264A0">
        <w:rPr>
          <w:b/>
          <w:bCs/>
          <w:position w:val="8"/>
          <w:sz w:val="24"/>
          <w:szCs w:val="24"/>
          <w:lang w:val="bg-BG"/>
        </w:rPr>
        <w:t>тристепенно меню</w:t>
      </w:r>
      <w:r w:rsidRPr="00F264A0">
        <w:rPr>
          <w:position w:val="8"/>
          <w:sz w:val="24"/>
          <w:szCs w:val="24"/>
          <w:lang w:val="bg-BG"/>
        </w:rPr>
        <w:t xml:space="preserve"> - първо: </w:t>
      </w:r>
      <w:r>
        <w:rPr>
          <w:position w:val="8"/>
          <w:sz w:val="24"/>
          <w:szCs w:val="24"/>
          <w:lang w:val="bg-BG"/>
        </w:rPr>
        <w:t xml:space="preserve">- супа, второ - </w:t>
      </w:r>
      <w:r w:rsidRPr="00F264A0">
        <w:rPr>
          <w:position w:val="8"/>
          <w:sz w:val="24"/>
          <w:szCs w:val="24"/>
          <w:lang w:val="bg-BG"/>
        </w:rPr>
        <w:t>основно ястие</w:t>
      </w:r>
      <w:r>
        <w:rPr>
          <w:position w:val="8"/>
          <w:sz w:val="24"/>
          <w:szCs w:val="24"/>
          <w:lang w:val="bg-BG"/>
        </w:rPr>
        <w:t xml:space="preserve"> и </w:t>
      </w:r>
      <w:r w:rsidRPr="00F264A0">
        <w:rPr>
          <w:position w:val="8"/>
          <w:sz w:val="24"/>
          <w:szCs w:val="24"/>
          <w:lang w:val="bg-BG"/>
        </w:rPr>
        <w:t>хляб и</w:t>
      </w:r>
      <w:r w:rsidR="00273565">
        <w:rPr>
          <w:position w:val="8"/>
          <w:sz w:val="24"/>
          <w:szCs w:val="24"/>
          <w:lang w:val="en-US"/>
        </w:rPr>
        <w:t xml:space="preserve"> </w:t>
      </w:r>
      <w:r>
        <w:rPr>
          <w:position w:val="8"/>
          <w:sz w:val="24"/>
          <w:szCs w:val="24"/>
          <w:lang w:val="bg-BG"/>
        </w:rPr>
        <w:t>трето -</w:t>
      </w:r>
      <w:r w:rsidRPr="00F264A0">
        <w:rPr>
          <w:position w:val="8"/>
          <w:sz w:val="24"/>
          <w:szCs w:val="24"/>
          <w:lang w:val="bg-BG"/>
        </w:rPr>
        <w:t xml:space="preserve"> десерт на учениците от І до</w:t>
      </w:r>
      <w:r w:rsidR="00014AF8">
        <w:rPr>
          <w:position w:val="8"/>
          <w:sz w:val="24"/>
          <w:szCs w:val="24"/>
          <w:lang w:val="bg-BG"/>
        </w:rPr>
        <w:t xml:space="preserve"> </w:t>
      </w:r>
      <w:r w:rsidR="00014AF8">
        <w:rPr>
          <w:position w:val="8"/>
          <w:sz w:val="24"/>
          <w:szCs w:val="24"/>
          <w:lang w:val="en-US"/>
        </w:rPr>
        <w:t>I</w:t>
      </w:r>
      <w:r w:rsidR="00014AF8">
        <w:rPr>
          <w:position w:val="8"/>
          <w:sz w:val="24"/>
          <w:szCs w:val="24"/>
          <w:lang w:val="bg-BG"/>
        </w:rPr>
        <w:t>V</w:t>
      </w:r>
      <w:r w:rsidRPr="00F264A0">
        <w:rPr>
          <w:position w:val="8"/>
          <w:sz w:val="24"/>
          <w:szCs w:val="24"/>
          <w:lang w:val="bg-BG"/>
        </w:rPr>
        <w:t xml:space="preserve"> клас.</w:t>
      </w:r>
    </w:p>
    <w:p w14:paraId="245B2077" w14:textId="77777777" w:rsidR="00B50A54" w:rsidRPr="00B50A54" w:rsidRDefault="00B50A54" w:rsidP="00B50A54">
      <w:pPr>
        <w:ind w:firstLine="708"/>
        <w:jc w:val="both"/>
        <w:rPr>
          <w:position w:val="8"/>
          <w:sz w:val="24"/>
          <w:szCs w:val="24"/>
          <w:lang w:val="bg-BG"/>
        </w:rPr>
      </w:pPr>
      <w:r w:rsidRPr="00B50A54">
        <w:rPr>
          <w:position w:val="8"/>
          <w:sz w:val="24"/>
          <w:szCs w:val="24"/>
          <w:lang w:val="bg-BG"/>
        </w:rPr>
        <w:t xml:space="preserve">Специфични изисквания </w:t>
      </w:r>
    </w:p>
    <w:p w14:paraId="56F945B4" w14:textId="1A56042F" w:rsidR="00B50A54" w:rsidRPr="00B50A54" w:rsidRDefault="00B50A54" w:rsidP="00B50A54">
      <w:pPr>
        <w:ind w:firstLine="708"/>
        <w:jc w:val="both"/>
        <w:rPr>
          <w:position w:val="8"/>
          <w:sz w:val="24"/>
          <w:szCs w:val="24"/>
          <w:lang w:val="bg-BG"/>
        </w:rPr>
      </w:pPr>
      <w:r w:rsidRPr="00B50A54">
        <w:rPr>
          <w:position w:val="8"/>
          <w:sz w:val="24"/>
          <w:szCs w:val="24"/>
          <w:lang w:val="bg-BG"/>
        </w:rPr>
        <w:t>-</w:t>
      </w:r>
      <w:r w:rsidRPr="00B50A54">
        <w:rPr>
          <w:position w:val="8"/>
          <w:sz w:val="24"/>
          <w:szCs w:val="24"/>
          <w:lang w:val="bg-BG"/>
        </w:rPr>
        <w:tab/>
        <w:t xml:space="preserve">При наличие на деца със заболявания, за които се изисква специален хранителен режим </w:t>
      </w:r>
      <w:r w:rsidR="00D614B3">
        <w:rPr>
          <w:position w:val="8"/>
          <w:sz w:val="24"/>
          <w:szCs w:val="24"/>
          <w:lang w:val="bg-BG"/>
        </w:rPr>
        <w:t xml:space="preserve">ще </w:t>
      </w:r>
      <w:r w:rsidRPr="00B50A54">
        <w:rPr>
          <w:position w:val="8"/>
          <w:sz w:val="24"/>
          <w:szCs w:val="24"/>
          <w:lang w:val="bg-BG"/>
        </w:rPr>
        <w:t>бъде предоставяна храна съобразно техните потребности по индивидуално меню разработено от медицинското лице в училището.</w:t>
      </w:r>
    </w:p>
    <w:p w14:paraId="7CAD3275" w14:textId="55205B2B" w:rsidR="00BB1049" w:rsidRPr="00B50A54" w:rsidRDefault="00BB1049" w:rsidP="00B50A54">
      <w:pPr>
        <w:ind w:firstLine="708"/>
        <w:jc w:val="both"/>
        <w:rPr>
          <w:position w:val="8"/>
          <w:sz w:val="24"/>
          <w:szCs w:val="24"/>
          <w:lang w:val="bg-BG"/>
        </w:rPr>
      </w:pPr>
    </w:p>
    <w:tbl>
      <w:tblPr>
        <w:tblW w:w="9639" w:type="dxa"/>
        <w:tblInd w:w="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4"/>
        <w:gridCol w:w="7155"/>
      </w:tblGrid>
      <w:tr w:rsidR="00BB1049" w:rsidRPr="005A053F" w14:paraId="7CAD3278" w14:textId="77777777" w:rsidTr="00BB1049">
        <w:tc>
          <w:tcPr>
            <w:tcW w:w="2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D3276" w14:textId="77777777" w:rsidR="00BB1049" w:rsidRPr="005A053F" w:rsidRDefault="00BB1049" w:rsidP="00BB1049">
            <w:pPr>
              <w:spacing w:before="100" w:beforeAutospacing="1" w:after="100" w:afterAutospacing="1"/>
              <w:ind w:right="-453"/>
              <w:jc w:val="both"/>
              <w:rPr>
                <w:color w:val="000000"/>
                <w:lang w:val="bg-BG"/>
              </w:rPr>
            </w:pPr>
            <w:r w:rsidRPr="005A053F">
              <w:rPr>
                <w:color w:val="000000"/>
                <w:lang w:val="bg-BG"/>
              </w:rPr>
              <w:t xml:space="preserve">Дата </w:t>
            </w:r>
          </w:p>
        </w:tc>
        <w:tc>
          <w:tcPr>
            <w:tcW w:w="71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D3277" w14:textId="77777777" w:rsidR="00BB1049" w:rsidRPr="005A053F" w:rsidRDefault="00BB1049" w:rsidP="00BB1049">
            <w:pPr>
              <w:spacing w:before="100" w:beforeAutospacing="1" w:after="100" w:afterAutospacing="1"/>
              <w:ind w:right="-453"/>
              <w:jc w:val="both"/>
              <w:rPr>
                <w:color w:val="000000"/>
                <w:lang w:val="bg-BG"/>
              </w:rPr>
            </w:pPr>
            <w:r w:rsidRPr="005A053F">
              <w:rPr>
                <w:color w:val="000000"/>
                <w:lang w:val="bg-BG"/>
              </w:rPr>
              <w:t>............................/ ............................/ ............................</w:t>
            </w:r>
          </w:p>
        </w:tc>
      </w:tr>
      <w:tr w:rsidR="00BB1049" w:rsidRPr="005A053F" w14:paraId="7CAD327B" w14:textId="77777777" w:rsidTr="00BB1049">
        <w:tc>
          <w:tcPr>
            <w:tcW w:w="2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D3279" w14:textId="77777777" w:rsidR="00BB1049" w:rsidRPr="005A053F" w:rsidRDefault="00BB1049" w:rsidP="00BB1049">
            <w:pPr>
              <w:spacing w:before="100" w:beforeAutospacing="1" w:after="100" w:afterAutospacing="1"/>
              <w:ind w:right="-453"/>
              <w:jc w:val="both"/>
              <w:rPr>
                <w:color w:val="000000"/>
                <w:lang w:val="bg-BG"/>
              </w:rPr>
            </w:pPr>
            <w:r w:rsidRPr="005A053F">
              <w:rPr>
                <w:color w:val="000000"/>
                <w:lang w:val="bg-BG"/>
              </w:rPr>
              <w:t>Име и фамилия</w:t>
            </w:r>
          </w:p>
        </w:tc>
        <w:tc>
          <w:tcPr>
            <w:tcW w:w="7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D327A" w14:textId="77777777" w:rsidR="00BB1049" w:rsidRPr="005A053F" w:rsidRDefault="00BB1049" w:rsidP="00BB1049">
            <w:pPr>
              <w:spacing w:before="100" w:beforeAutospacing="1" w:after="100" w:afterAutospacing="1"/>
              <w:ind w:right="-453"/>
              <w:jc w:val="both"/>
              <w:rPr>
                <w:color w:val="000000"/>
                <w:lang w:val="bg-BG"/>
              </w:rPr>
            </w:pPr>
            <w:r w:rsidRPr="005A053F">
              <w:rPr>
                <w:color w:val="000000"/>
                <w:lang w:val="bg-BG"/>
              </w:rPr>
              <w:t>..........................................................................................</w:t>
            </w:r>
          </w:p>
        </w:tc>
      </w:tr>
      <w:tr w:rsidR="00BB1049" w:rsidRPr="005A053F" w14:paraId="7CAD327E" w14:textId="77777777" w:rsidTr="00BB1049">
        <w:tc>
          <w:tcPr>
            <w:tcW w:w="2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D327C" w14:textId="77777777" w:rsidR="00BB1049" w:rsidRPr="005A053F" w:rsidRDefault="00BB1049" w:rsidP="00BB1049">
            <w:pPr>
              <w:spacing w:before="100" w:beforeAutospacing="1" w:after="100" w:afterAutospacing="1"/>
              <w:ind w:right="-453"/>
              <w:jc w:val="both"/>
              <w:rPr>
                <w:color w:val="000000"/>
                <w:lang w:val="bg-BG"/>
              </w:rPr>
            </w:pPr>
            <w:r w:rsidRPr="005A053F">
              <w:rPr>
                <w:color w:val="000000"/>
                <w:lang w:val="bg-BG"/>
              </w:rPr>
              <w:t>Подпис (и печат)</w:t>
            </w:r>
          </w:p>
        </w:tc>
        <w:tc>
          <w:tcPr>
            <w:tcW w:w="7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D327D" w14:textId="77777777" w:rsidR="00BB1049" w:rsidRPr="005A053F" w:rsidRDefault="00BB1049" w:rsidP="00BB1049">
            <w:pPr>
              <w:spacing w:before="100" w:beforeAutospacing="1" w:after="100" w:afterAutospacing="1"/>
              <w:ind w:right="-453"/>
              <w:jc w:val="both"/>
              <w:rPr>
                <w:color w:val="000000"/>
                <w:lang w:val="bg-BG"/>
              </w:rPr>
            </w:pPr>
            <w:r w:rsidRPr="005A053F">
              <w:rPr>
                <w:color w:val="000000"/>
                <w:lang w:val="bg-BG"/>
              </w:rPr>
              <w:t>...........................................................................................</w:t>
            </w:r>
          </w:p>
        </w:tc>
      </w:tr>
    </w:tbl>
    <w:p w14:paraId="7CAD327F" w14:textId="77777777" w:rsidR="00C368FB" w:rsidRPr="005A053F" w:rsidRDefault="00C368FB">
      <w:pPr>
        <w:rPr>
          <w:lang w:val="bg-BG"/>
        </w:rPr>
      </w:pPr>
    </w:p>
    <w:sectPr w:rsidR="00C368FB" w:rsidRPr="005A05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446AE"/>
    <w:multiLevelType w:val="hybridMultilevel"/>
    <w:tmpl w:val="7B7012A2"/>
    <w:lvl w:ilvl="0" w:tplc="87B6E582">
      <w:start w:val="1"/>
      <w:numFmt w:val="bullet"/>
      <w:lvlText w:val="-"/>
      <w:lvlJc w:val="left"/>
      <w:pPr>
        <w:ind w:left="720" w:hanging="360"/>
      </w:pPr>
      <w:rPr>
        <w:rFonts w:ascii="Bookman Old Style" w:eastAsia="MS Mincho" w:hAnsi="Bookman Old Style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FD55E4"/>
    <w:multiLevelType w:val="hybridMultilevel"/>
    <w:tmpl w:val="18AAAC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2797559">
    <w:abstractNumId w:val="0"/>
  </w:num>
  <w:num w:numId="2" w16cid:durableId="169174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8FB"/>
    <w:rsid w:val="00014AF8"/>
    <w:rsid w:val="00051710"/>
    <w:rsid w:val="00082464"/>
    <w:rsid w:val="00124BFA"/>
    <w:rsid w:val="0013635F"/>
    <w:rsid w:val="001518EA"/>
    <w:rsid w:val="00273565"/>
    <w:rsid w:val="00280791"/>
    <w:rsid w:val="003A6C65"/>
    <w:rsid w:val="004016F7"/>
    <w:rsid w:val="005A053F"/>
    <w:rsid w:val="005D43F0"/>
    <w:rsid w:val="00744EA3"/>
    <w:rsid w:val="00825AA1"/>
    <w:rsid w:val="008C2E8C"/>
    <w:rsid w:val="008E2669"/>
    <w:rsid w:val="0095068A"/>
    <w:rsid w:val="00A5332F"/>
    <w:rsid w:val="00A81C72"/>
    <w:rsid w:val="00B42269"/>
    <w:rsid w:val="00B50A54"/>
    <w:rsid w:val="00B709D9"/>
    <w:rsid w:val="00B70AE7"/>
    <w:rsid w:val="00BA1FBE"/>
    <w:rsid w:val="00BB1049"/>
    <w:rsid w:val="00C368FB"/>
    <w:rsid w:val="00C4191C"/>
    <w:rsid w:val="00D4660A"/>
    <w:rsid w:val="00D614B3"/>
    <w:rsid w:val="00D87323"/>
    <w:rsid w:val="00DF2B31"/>
    <w:rsid w:val="00ED1866"/>
    <w:rsid w:val="00EF0AFD"/>
    <w:rsid w:val="00F07AC6"/>
    <w:rsid w:val="00F264A0"/>
    <w:rsid w:val="00F42492"/>
    <w:rsid w:val="00F53624"/>
    <w:rsid w:val="00F9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D3251"/>
  <w15:docId w15:val="{A6E63A7E-2C96-4502-9D8F-86EFE7865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68FB"/>
    <w:rPr>
      <w:sz w:val="22"/>
      <w:lang w:val="en-GB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273565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semiHidden/>
    <w:rsid w:val="00273565"/>
    <w:rPr>
      <w:rFonts w:ascii="Segoe UI" w:hAnsi="Segoe UI" w:cs="Segoe UI"/>
      <w:sz w:val="18"/>
      <w:szCs w:val="18"/>
      <w:lang w:val="en-GB" w:eastAsia="en-US"/>
    </w:rPr>
  </w:style>
  <w:style w:type="character" w:styleId="a5">
    <w:name w:val="Hyperlink"/>
    <w:basedOn w:val="a0"/>
    <w:unhideWhenUsed/>
    <w:rsid w:val="00F42492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424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717</Words>
  <Characters>4088</Characters>
  <Application>Microsoft Office Word</Application>
  <DocSecurity>0</DocSecurity>
  <Lines>34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4</vt:lpstr>
      <vt:lpstr>Приложение № 4</vt:lpstr>
    </vt:vector>
  </TitlesOfParts>
  <Company>WORK</Company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4</dc:title>
  <dc:creator>PC</dc:creator>
  <cp:lastModifiedBy>Людмила Л. Крумова</cp:lastModifiedBy>
  <cp:revision>11</cp:revision>
  <cp:lastPrinted>2025-09-09T12:03:00Z</cp:lastPrinted>
  <dcterms:created xsi:type="dcterms:W3CDTF">2025-06-12T11:29:00Z</dcterms:created>
  <dcterms:modified xsi:type="dcterms:W3CDTF">2026-09-02T04:41:00Z</dcterms:modified>
</cp:coreProperties>
</file>